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4F2" w:rsidRPr="008844E8" w:rsidRDefault="005814F2" w:rsidP="005814F2">
      <w:pPr>
        <w:jc w:val="center"/>
        <w:rPr>
          <w:rFonts w:ascii="Tahoma" w:hAnsi="Tahoma" w:cs="Tahoma"/>
          <w:b/>
          <w:sz w:val="38"/>
          <w:szCs w:val="38"/>
          <w:lang w:val="tr-TR"/>
        </w:rPr>
      </w:pPr>
      <w:bookmarkStart w:id="0" w:name="_GoBack"/>
      <w:bookmarkEnd w:id="0"/>
    </w:p>
    <w:p w:rsidR="005814F2" w:rsidRPr="008844E8" w:rsidRDefault="005814F2" w:rsidP="005814F2">
      <w:pPr>
        <w:jc w:val="center"/>
        <w:rPr>
          <w:rFonts w:ascii="Tahoma" w:hAnsi="Tahoma" w:cs="Tahoma"/>
          <w:b/>
          <w:sz w:val="38"/>
          <w:szCs w:val="38"/>
          <w:lang w:val="tr-TR"/>
        </w:rPr>
      </w:pPr>
    </w:p>
    <w:p w:rsidR="005814F2" w:rsidRPr="008844E8" w:rsidRDefault="005814F2" w:rsidP="005814F2">
      <w:pPr>
        <w:jc w:val="center"/>
        <w:rPr>
          <w:rFonts w:ascii="Tahoma" w:hAnsi="Tahoma" w:cs="Tahoma"/>
          <w:b/>
          <w:sz w:val="38"/>
          <w:szCs w:val="38"/>
          <w:lang w:val="tr-TR"/>
        </w:rPr>
      </w:pPr>
      <w:r w:rsidRPr="008844E8">
        <w:rPr>
          <w:rFonts w:ascii="Tahoma" w:hAnsi="Tahoma" w:cs="Tahoma"/>
          <w:b/>
          <w:sz w:val="38"/>
          <w:szCs w:val="38"/>
          <w:lang w:bidi="en-US"/>
        </w:rPr>
        <w:t>Karsan’s Website receives Award from Muse Creative Awards!</w:t>
      </w:r>
    </w:p>
    <w:p w:rsidR="005814F2" w:rsidRPr="008844E8" w:rsidRDefault="005814F2" w:rsidP="005814F2">
      <w:pPr>
        <w:jc w:val="both"/>
        <w:rPr>
          <w:rFonts w:ascii="Tahoma" w:hAnsi="Tahoma" w:cs="Tahoma"/>
          <w:sz w:val="26"/>
          <w:szCs w:val="26"/>
          <w:lang w:val="tr-TR"/>
        </w:rPr>
      </w:pPr>
      <w:r w:rsidRPr="008844E8">
        <w:rPr>
          <w:rFonts w:ascii="Tahoma" w:hAnsi="Tahoma" w:cs="Tahoma"/>
          <w:sz w:val="26"/>
          <w:szCs w:val="26"/>
          <w:lang w:bidi="en-US"/>
        </w:rPr>
        <w:t xml:space="preserve"> </w:t>
      </w:r>
    </w:p>
    <w:p w:rsidR="005814F2" w:rsidRPr="008844E8" w:rsidRDefault="005814F2" w:rsidP="005814F2">
      <w:pPr>
        <w:jc w:val="both"/>
        <w:rPr>
          <w:rFonts w:ascii="Tahoma" w:hAnsi="Tahoma" w:cs="Tahoma"/>
          <w:sz w:val="26"/>
          <w:szCs w:val="26"/>
          <w:lang w:val="tr-TR"/>
        </w:rPr>
      </w:pPr>
    </w:p>
    <w:p w:rsidR="005814F2" w:rsidRPr="008844E8" w:rsidRDefault="005814F2" w:rsidP="005814F2">
      <w:pPr>
        <w:jc w:val="both"/>
        <w:rPr>
          <w:rFonts w:ascii="Tahoma" w:hAnsi="Tahoma" w:cs="Tahoma"/>
          <w:b/>
          <w:sz w:val="26"/>
          <w:szCs w:val="26"/>
          <w:lang w:val="tr-TR"/>
        </w:rPr>
      </w:pPr>
      <w:r w:rsidRPr="008844E8">
        <w:rPr>
          <w:rStyle w:val="Gl"/>
          <w:rFonts w:ascii="Tahoma" w:hAnsi="Tahoma" w:cs="Tahoma"/>
          <w:sz w:val="26"/>
          <w:szCs w:val="26"/>
          <w:shd w:val="clear" w:color="auto" w:fill="FFFFFF"/>
          <w:lang w:bidi="en-US"/>
        </w:rPr>
        <w:t xml:space="preserve">Over half a century old and on a sure path to becoming a global brand, Karsan has received another award for its business practices and projects. Karsan was </w:t>
      </w:r>
      <w:r w:rsidRPr="008844E8">
        <w:rPr>
          <w:rFonts w:ascii="Tahoma" w:hAnsi="Tahoma" w:cs="Tahoma"/>
          <w:b/>
          <w:sz w:val="26"/>
          <w:szCs w:val="26"/>
          <w:lang w:bidi="en-US"/>
        </w:rPr>
        <w:t>deemed worthy of the “Silver Winner” award at the Muse Creative Awards, one of the most prestigious web design awards in the world, for its website which was renewed last year.</w:t>
      </w:r>
    </w:p>
    <w:p w:rsidR="005814F2" w:rsidRPr="008844E8" w:rsidRDefault="005814F2" w:rsidP="005814F2">
      <w:pPr>
        <w:jc w:val="both"/>
        <w:rPr>
          <w:rFonts w:ascii="Tahoma" w:hAnsi="Tahoma" w:cs="Tahoma"/>
          <w:sz w:val="26"/>
          <w:szCs w:val="26"/>
          <w:lang w:val="tr-TR"/>
        </w:rPr>
      </w:pPr>
    </w:p>
    <w:p w:rsidR="005814F2" w:rsidRPr="008844E8" w:rsidRDefault="005814F2" w:rsidP="005814F2">
      <w:pPr>
        <w:jc w:val="both"/>
        <w:rPr>
          <w:rFonts w:ascii="Tahoma" w:hAnsi="Tahoma" w:cs="Tahoma"/>
          <w:bCs/>
          <w:sz w:val="26"/>
          <w:szCs w:val="26"/>
          <w:lang w:val="tr-TR"/>
        </w:rPr>
      </w:pPr>
      <w:r w:rsidRPr="008844E8">
        <w:rPr>
          <w:rFonts w:ascii="Tahoma" w:hAnsi="Tahoma" w:cs="Tahoma"/>
          <w:sz w:val="26"/>
          <w:szCs w:val="26"/>
          <w:lang w:bidi="en-US"/>
        </w:rPr>
        <w:t xml:space="preserve">Continuing mass transport and commercial vehicle manufacturing in line with the current mobility needs of the world in its Bursa facilities, Karsan has also not been short of crowning achievements. Setting good examples for many organizations with its business practices, projects and production processes, Karsan recreated its website in September last year which went on to be recognized as worthy of an award at the Muse Creative Awards, which is among the most prestigious web design awards in the world. </w:t>
      </w:r>
    </w:p>
    <w:p w:rsidR="005814F2" w:rsidRPr="008844E8" w:rsidRDefault="005814F2" w:rsidP="005814F2">
      <w:pPr>
        <w:jc w:val="both"/>
        <w:rPr>
          <w:rFonts w:ascii="Tahoma" w:hAnsi="Tahoma" w:cs="Tahoma"/>
          <w:bCs/>
          <w:sz w:val="26"/>
          <w:szCs w:val="26"/>
          <w:lang w:val="tr-TR"/>
        </w:rPr>
      </w:pPr>
    </w:p>
    <w:p w:rsidR="005814F2" w:rsidRPr="008844E8" w:rsidRDefault="005814F2" w:rsidP="005814F2">
      <w:pPr>
        <w:jc w:val="both"/>
        <w:rPr>
          <w:rFonts w:ascii="Tahoma" w:hAnsi="Tahoma" w:cs="Tahoma"/>
          <w:b/>
          <w:color w:val="000000"/>
          <w:sz w:val="26"/>
          <w:szCs w:val="26"/>
          <w:shd w:val="clear" w:color="auto" w:fill="FFFFFF"/>
          <w:lang w:val="tr-TR"/>
        </w:rPr>
      </w:pPr>
      <w:r w:rsidRPr="008844E8">
        <w:rPr>
          <w:rFonts w:ascii="Tahoma" w:hAnsi="Tahoma" w:cs="Tahoma"/>
          <w:b/>
          <w:sz w:val="26"/>
          <w:szCs w:val="26"/>
          <w:shd w:val="clear" w:color="auto" w:fill="FFFFFF"/>
          <w:lang w:bidi="en-US"/>
        </w:rPr>
        <w:t>Over 2000 applications from 42 countries!</w:t>
      </w:r>
    </w:p>
    <w:p w:rsidR="005814F2" w:rsidRPr="008844E8" w:rsidRDefault="005814F2" w:rsidP="005814F2">
      <w:pPr>
        <w:jc w:val="both"/>
        <w:rPr>
          <w:rFonts w:ascii="Tahoma" w:hAnsi="Tahoma" w:cs="Tahoma"/>
          <w:sz w:val="26"/>
          <w:szCs w:val="26"/>
          <w:lang w:val="tr-TR"/>
        </w:rPr>
      </w:pPr>
      <w:r w:rsidRPr="008844E8">
        <w:rPr>
          <w:rFonts w:ascii="Tahoma" w:hAnsi="Tahoma" w:cs="Tahoma"/>
          <w:sz w:val="26"/>
          <w:szCs w:val="26"/>
          <w:shd w:val="clear" w:color="auto" w:fill="FFFFFF"/>
          <w:lang w:bidi="en-US"/>
        </w:rPr>
        <w:t>Sponsored by the International Awards Associates (IAA)</w:t>
      </w:r>
      <w:r w:rsidRPr="008844E8">
        <w:rPr>
          <w:rFonts w:ascii="Tahoma" w:hAnsi="Tahoma" w:cs="Tahoma"/>
          <w:sz w:val="26"/>
          <w:szCs w:val="26"/>
          <w:lang w:bidi="en-US"/>
        </w:rPr>
        <w:t xml:space="preserve">, the Muse Creative Awards received </w:t>
      </w:r>
      <w:r w:rsidRPr="008844E8">
        <w:rPr>
          <w:rFonts w:ascii="Tahoma" w:hAnsi="Tahoma" w:cs="Tahoma"/>
          <w:sz w:val="26"/>
          <w:szCs w:val="26"/>
          <w:shd w:val="clear" w:color="auto" w:fill="FFFFFF"/>
          <w:lang w:bidi="en-US"/>
        </w:rPr>
        <w:t>over 2000 applications from 42 countries</w:t>
      </w:r>
      <w:r w:rsidRPr="008844E8">
        <w:rPr>
          <w:rFonts w:ascii="Tahoma" w:hAnsi="Tahoma" w:cs="Tahoma"/>
          <w:sz w:val="26"/>
          <w:szCs w:val="26"/>
          <w:lang w:bidi="en-US"/>
        </w:rPr>
        <w:t>.</w:t>
      </w:r>
      <w:r w:rsidRPr="008844E8">
        <w:rPr>
          <w:rFonts w:ascii="Tahoma" w:hAnsi="Tahoma" w:cs="Tahoma"/>
          <w:sz w:val="26"/>
          <w:szCs w:val="26"/>
          <w:shd w:val="clear" w:color="auto" w:fill="FFFFFF"/>
          <w:lang w:bidi="en-US"/>
        </w:rPr>
        <w:t xml:space="preserve"> </w:t>
      </w:r>
      <w:r w:rsidRPr="008844E8">
        <w:rPr>
          <w:rFonts w:ascii="Tahoma" w:hAnsi="Tahoma" w:cs="Tahoma"/>
          <w:sz w:val="26"/>
          <w:szCs w:val="26"/>
          <w:lang w:bidi="en-US"/>
        </w:rPr>
        <w:t xml:space="preserve">A jury of leading professionals in the sector thoroughly rated the submitted works in terms of creativity and effective relationships; in the end, Karsan was deemed to be the most deserving with its </w:t>
      </w:r>
      <w:hyperlink r:id="rId6" w:history="1">
        <w:r w:rsidRPr="008844E8">
          <w:rPr>
            <w:rStyle w:val="Kpr"/>
            <w:rFonts w:ascii="Tahoma" w:hAnsi="Tahoma" w:cs="Tahoma"/>
            <w:sz w:val="26"/>
            <w:szCs w:val="26"/>
            <w:lang w:bidi="en-US"/>
          </w:rPr>
          <w:t>karsan.com.tr</w:t>
        </w:r>
      </w:hyperlink>
      <w:r w:rsidRPr="008844E8">
        <w:rPr>
          <w:rFonts w:ascii="Tahoma" w:hAnsi="Tahoma" w:cs="Tahoma"/>
          <w:sz w:val="26"/>
          <w:szCs w:val="26"/>
          <w:lang w:bidi="en-US"/>
        </w:rPr>
        <w:t xml:space="preserve"> website, which was recreated last year, as the “Silver Winner” award in the “Automotive” category. </w:t>
      </w:r>
    </w:p>
    <w:p w:rsidR="005814F2" w:rsidRPr="008844E8" w:rsidRDefault="005814F2" w:rsidP="005814F2">
      <w:pPr>
        <w:jc w:val="both"/>
        <w:rPr>
          <w:rFonts w:ascii="Tahoma" w:hAnsi="Tahoma" w:cs="Tahoma"/>
          <w:bCs/>
          <w:sz w:val="26"/>
          <w:szCs w:val="26"/>
          <w:lang w:val="tr-TR"/>
        </w:rPr>
      </w:pPr>
    </w:p>
    <w:p w:rsidR="005814F2" w:rsidRPr="008844E8" w:rsidRDefault="005814F2" w:rsidP="005814F2">
      <w:pPr>
        <w:jc w:val="both"/>
        <w:rPr>
          <w:rFonts w:ascii="Tahoma" w:eastAsia="Times New Roman" w:hAnsi="Tahoma" w:cs="Tahoma"/>
          <w:color w:val="212121"/>
          <w:sz w:val="26"/>
          <w:szCs w:val="26"/>
          <w:lang w:val="tr-TR" w:eastAsia="tr-TR"/>
        </w:rPr>
      </w:pPr>
      <w:r w:rsidRPr="008844E8">
        <w:rPr>
          <w:rFonts w:ascii="Tahoma" w:hAnsi="Tahoma" w:cs="Tahoma"/>
          <w:sz w:val="26"/>
          <w:szCs w:val="26"/>
          <w:lang w:bidi="en-US"/>
        </w:rPr>
        <w:t>The website, which was created with an emphasis on standards of user-friendliness, portrays the manufacturing, sales, service and after-sale activities regarding the company’s minibus and bus models. On the website, users can view all Karsan products in 360-degree panoramic angles, submit price quotes, download brochures and leave callback notes.</w:t>
      </w:r>
    </w:p>
    <w:p w:rsidR="005814F2" w:rsidRPr="008844E8" w:rsidRDefault="005814F2" w:rsidP="005814F2">
      <w:pPr>
        <w:shd w:val="clear" w:color="auto" w:fill="FFFFFF"/>
        <w:jc w:val="both"/>
        <w:textAlignment w:val="top"/>
        <w:outlineLvl w:val="1"/>
        <w:rPr>
          <w:rFonts w:ascii="Tahoma" w:hAnsi="Tahoma" w:cs="Tahoma"/>
          <w:lang w:val="tr-TR"/>
        </w:rPr>
      </w:pPr>
    </w:p>
    <w:p w:rsidR="00F1488B" w:rsidRPr="008844E8" w:rsidRDefault="00F1488B" w:rsidP="00071069">
      <w:pPr>
        <w:rPr>
          <w:rFonts w:ascii="Tahoma" w:hAnsi="Tahoma" w:cs="Tahoma"/>
        </w:rPr>
      </w:pPr>
    </w:p>
    <w:sectPr w:rsidR="00F1488B" w:rsidRPr="008844E8" w:rsidSect="00396188">
      <w:headerReference w:type="default" r:id="rId7"/>
      <w:footerReference w:type="default" r:id="rId8"/>
      <w:pgSz w:w="11907" w:h="16840"/>
      <w:pgMar w:top="1560" w:right="1300" w:bottom="280" w:left="1300" w:header="1701" w:footer="2268"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B1A" w:rsidRDefault="002B3B1A" w:rsidP="00396188">
      <w:r>
        <w:separator/>
      </w:r>
    </w:p>
  </w:endnote>
  <w:endnote w:type="continuationSeparator" w:id="0">
    <w:p w:rsidR="002B3B1A" w:rsidRDefault="002B3B1A" w:rsidP="0039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188" w:rsidRPr="00396188" w:rsidRDefault="00396188">
    <w:pPr>
      <w:pStyle w:val="Altbilgi"/>
      <w:rPr>
        <w:lang w:val="tr-TR"/>
      </w:rPr>
    </w:pPr>
    <w:r>
      <w:rPr>
        <w:lang w:bidi="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B1A" w:rsidRDefault="002B3B1A" w:rsidP="00396188">
      <w:r>
        <w:separator/>
      </w:r>
    </w:p>
  </w:footnote>
  <w:footnote w:type="continuationSeparator" w:id="0">
    <w:p w:rsidR="002B3B1A" w:rsidRDefault="002B3B1A" w:rsidP="00396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188" w:rsidRDefault="000F67E5">
    <w:pPr>
      <w:pStyle w:val="stbilgi"/>
    </w:pPr>
    <w:r>
      <w:rPr>
        <w:noProof/>
        <w:lang w:val="tr-TR" w:eastAsia="tr-TR"/>
      </w:rPr>
      <w:drawing>
        <wp:anchor distT="0" distB="0" distL="114300" distR="114300" simplePos="0" relativeHeight="251659264" behindDoc="1" locked="0" layoutInCell="1" allowOverlap="1" wp14:anchorId="7B83575A" wp14:editId="78BB24EF">
          <wp:simplePos x="0" y="0"/>
          <wp:positionH relativeFrom="page">
            <wp:posOffset>5991</wp:posOffset>
          </wp:positionH>
          <wp:positionV relativeFrom="paragraph">
            <wp:posOffset>-1078302</wp:posOffset>
          </wp:positionV>
          <wp:extent cx="7551420" cy="10678700"/>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l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1420" cy="10678700"/>
                  </a:xfrm>
                  <a:prstGeom prst="rect">
                    <a:avLst/>
                  </a:prstGeom>
                </pic:spPr>
              </pic:pic>
            </a:graphicData>
          </a:graphic>
          <wp14:sizeRelH relativeFrom="margin">
            <wp14:pctWidth>0</wp14:pctWidth>
          </wp14:sizeRelH>
          <wp14:sizeRelV relativeFrom="margin">
            <wp14:pctHeight>0</wp14:pctHeight>
          </wp14:sizeRelV>
        </wp:anchor>
      </w:drawing>
    </w:r>
    <w:r w:rsidR="00396188">
      <w:rPr>
        <w:lang w:bidi="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D44"/>
    <w:rsid w:val="00071069"/>
    <w:rsid w:val="00085A91"/>
    <w:rsid w:val="000914B5"/>
    <w:rsid w:val="000B5D20"/>
    <w:rsid w:val="000F397B"/>
    <w:rsid w:val="000F67E5"/>
    <w:rsid w:val="0010324E"/>
    <w:rsid w:val="0019145A"/>
    <w:rsid w:val="001D325F"/>
    <w:rsid w:val="001E03DD"/>
    <w:rsid w:val="00293016"/>
    <w:rsid w:val="002A2C87"/>
    <w:rsid w:val="002A6247"/>
    <w:rsid w:val="002A7B7B"/>
    <w:rsid w:val="002B3B1A"/>
    <w:rsid w:val="002C02EE"/>
    <w:rsid w:val="002C314A"/>
    <w:rsid w:val="002D0993"/>
    <w:rsid w:val="00303C1E"/>
    <w:rsid w:val="00333268"/>
    <w:rsid w:val="00334D3B"/>
    <w:rsid w:val="00392E0D"/>
    <w:rsid w:val="00396188"/>
    <w:rsid w:val="003B6599"/>
    <w:rsid w:val="0042759B"/>
    <w:rsid w:val="00427ACB"/>
    <w:rsid w:val="004862A0"/>
    <w:rsid w:val="00566AC0"/>
    <w:rsid w:val="005814F2"/>
    <w:rsid w:val="005933FB"/>
    <w:rsid w:val="005A67FC"/>
    <w:rsid w:val="005C59AA"/>
    <w:rsid w:val="005D06B5"/>
    <w:rsid w:val="00600D6F"/>
    <w:rsid w:val="0066144C"/>
    <w:rsid w:val="00666A1F"/>
    <w:rsid w:val="00680BC0"/>
    <w:rsid w:val="006E05F3"/>
    <w:rsid w:val="006E6E4F"/>
    <w:rsid w:val="006F5D51"/>
    <w:rsid w:val="006F6351"/>
    <w:rsid w:val="007268F6"/>
    <w:rsid w:val="00764D44"/>
    <w:rsid w:val="00772096"/>
    <w:rsid w:val="007A45C7"/>
    <w:rsid w:val="007B306D"/>
    <w:rsid w:val="007D06AE"/>
    <w:rsid w:val="00831B52"/>
    <w:rsid w:val="008844E8"/>
    <w:rsid w:val="008938E6"/>
    <w:rsid w:val="008C5D44"/>
    <w:rsid w:val="00920CE8"/>
    <w:rsid w:val="009470DF"/>
    <w:rsid w:val="0099154F"/>
    <w:rsid w:val="009C3707"/>
    <w:rsid w:val="00AC3381"/>
    <w:rsid w:val="00AD524A"/>
    <w:rsid w:val="00AD5906"/>
    <w:rsid w:val="00B3477F"/>
    <w:rsid w:val="00B6386C"/>
    <w:rsid w:val="00BC32C9"/>
    <w:rsid w:val="00CB6120"/>
    <w:rsid w:val="00D30F71"/>
    <w:rsid w:val="00D410CB"/>
    <w:rsid w:val="00D43DD0"/>
    <w:rsid w:val="00D5252B"/>
    <w:rsid w:val="00D6343F"/>
    <w:rsid w:val="00DD6852"/>
    <w:rsid w:val="00DE0F81"/>
    <w:rsid w:val="00E0240B"/>
    <w:rsid w:val="00E03C53"/>
    <w:rsid w:val="00E11C5E"/>
    <w:rsid w:val="00E63897"/>
    <w:rsid w:val="00E63EE7"/>
    <w:rsid w:val="00E726C1"/>
    <w:rsid w:val="00E87EDE"/>
    <w:rsid w:val="00EC3D58"/>
    <w:rsid w:val="00EE4031"/>
    <w:rsid w:val="00EE453C"/>
    <w:rsid w:val="00EE6380"/>
    <w:rsid w:val="00F02399"/>
    <w:rsid w:val="00F104B5"/>
    <w:rsid w:val="00F1488B"/>
    <w:rsid w:val="00FF0C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docId w15:val="{E6D265E1-3FAF-41F0-96E1-BC3BCE86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Balk1">
    <w:name w:val="heading 1"/>
    <w:basedOn w:val="Normal"/>
    <w:next w:val="Normal"/>
    <w:link w:val="Balk1Char"/>
    <w:uiPriority w:val="1"/>
    <w:qFormat/>
    <w:pPr>
      <w:ind w:left="116"/>
      <w:outlineLvl w:val="0"/>
    </w:pPr>
    <w:rPr>
      <w:rFonts w:ascii="Tahoma" w:hAnsi="Tahoma" w:cs="Tahom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uiPriority w:val="99"/>
    <w:semiHidden/>
    <w:locked/>
    <w:rPr>
      <w:rFonts w:ascii="Times New Roman" w:hAnsi="Times New Roman" w:cs="Times New Roman"/>
      <w:sz w:val="24"/>
      <w:szCs w:val="24"/>
    </w:rPr>
  </w:style>
  <w:style w:type="paragraph" w:styleId="ListeParagraf">
    <w:name w:val="List Paragraph"/>
    <w:basedOn w:val="Normal"/>
    <w:uiPriority w:val="1"/>
    <w:qFormat/>
  </w:style>
  <w:style w:type="paragraph" w:styleId="GvdeMetni">
    <w:name w:val="Body Text"/>
    <w:basedOn w:val="Normal"/>
    <w:link w:val="GvdeMetniChar"/>
    <w:uiPriority w:val="1"/>
    <w:qFormat/>
    <w:pPr>
      <w:ind w:left="116"/>
    </w:pPr>
    <w:rPr>
      <w:rFonts w:ascii="Tahoma" w:hAnsi="Tahoma" w:cs="Tahoma"/>
      <w:sz w:val="26"/>
      <w:szCs w:val="26"/>
    </w:rPr>
  </w:style>
  <w:style w:type="character" w:customStyle="1" w:styleId="BodyTextChar">
    <w:name w:val="Body Text Char"/>
    <w:basedOn w:val="VarsaylanParagrafYazTipi"/>
    <w:uiPriority w:val="99"/>
    <w:semiHidden/>
    <w:rPr>
      <w:rFonts w:ascii="Times New Roman" w:hAnsi="Times New Roman"/>
      <w:sz w:val="24"/>
      <w:szCs w:val="24"/>
    </w:rPr>
  </w:style>
  <w:style w:type="paragraph" w:customStyle="1" w:styleId="TableParagraph">
    <w:name w:val="Table Paragraph"/>
    <w:basedOn w:val="Normal"/>
    <w:uiPriority w:val="1"/>
    <w:qFormat/>
  </w:style>
  <w:style w:type="character" w:customStyle="1" w:styleId="Balk1Char">
    <w:name w:val="Başlık 1 Char"/>
    <w:basedOn w:val="VarsaylanParagrafYazTipi"/>
    <w:link w:val="Balk1"/>
    <w:uiPriority w:val="9"/>
    <w:locked/>
    <w:rPr>
      <w:rFonts w:asciiTheme="majorHAnsi" w:eastAsiaTheme="majorEastAsia" w:hAnsiTheme="majorHAnsi" w:cs="Times New Roman"/>
      <w:b/>
      <w:bCs/>
      <w:kern w:val="32"/>
      <w:sz w:val="32"/>
      <w:szCs w:val="32"/>
    </w:rPr>
  </w:style>
  <w:style w:type="paragraph" w:styleId="stbilgi">
    <w:name w:val="header"/>
    <w:basedOn w:val="Normal"/>
    <w:link w:val="stbilgiChar"/>
    <w:uiPriority w:val="99"/>
    <w:unhideWhenUsed/>
    <w:rsid w:val="00396188"/>
    <w:pPr>
      <w:tabs>
        <w:tab w:val="center" w:pos="4536"/>
        <w:tab w:val="right" w:pos="9072"/>
      </w:tabs>
    </w:pPr>
  </w:style>
  <w:style w:type="character" w:customStyle="1" w:styleId="stbilgiChar">
    <w:name w:val="Üstbilgi Char"/>
    <w:basedOn w:val="VarsaylanParagrafYazTipi"/>
    <w:link w:val="stbilgi"/>
    <w:uiPriority w:val="99"/>
    <w:rsid w:val="00396188"/>
    <w:rPr>
      <w:rFonts w:ascii="Times New Roman" w:hAnsi="Times New Roman"/>
      <w:sz w:val="24"/>
      <w:szCs w:val="24"/>
    </w:rPr>
  </w:style>
  <w:style w:type="paragraph" w:styleId="Altbilgi">
    <w:name w:val="footer"/>
    <w:basedOn w:val="Normal"/>
    <w:link w:val="AltbilgiChar"/>
    <w:uiPriority w:val="99"/>
    <w:unhideWhenUsed/>
    <w:rsid w:val="00396188"/>
    <w:pPr>
      <w:tabs>
        <w:tab w:val="center" w:pos="4536"/>
        <w:tab w:val="right" w:pos="9072"/>
      </w:tabs>
    </w:pPr>
  </w:style>
  <w:style w:type="character" w:customStyle="1" w:styleId="AltbilgiChar">
    <w:name w:val="Altbilgi Char"/>
    <w:basedOn w:val="VarsaylanParagrafYazTipi"/>
    <w:link w:val="Altbilgi"/>
    <w:uiPriority w:val="99"/>
    <w:rsid w:val="00396188"/>
    <w:rPr>
      <w:rFonts w:ascii="Times New Roman" w:hAnsi="Times New Roman"/>
      <w:sz w:val="24"/>
      <w:szCs w:val="24"/>
    </w:rPr>
  </w:style>
  <w:style w:type="character" w:styleId="Kpr">
    <w:name w:val="Hyperlink"/>
    <w:basedOn w:val="VarsaylanParagrafYazTipi"/>
    <w:uiPriority w:val="99"/>
    <w:unhideWhenUsed/>
    <w:rsid w:val="005814F2"/>
    <w:rPr>
      <w:color w:val="0000FF"/>
      <w:u w:val="single"/>
    </w:rPr>
  </w:style>
  <w:style w:type="character" w:styleId="Gl">
    <w:name w:val="Strong"/>
    <w:basedOn w:val="VarsaylanParagrafYazTipi"/>
    <w:uiPriority w:val="22"/>
    <w:qFormat/>
    <w:rsid w:val="005814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arsan.com.t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 Sengor</dc:creator>
  <cp:keywords/>
  <dc:description/>
  <cp:lastModifiedBy>Umut Turfan</cp:lastModifiedBy>
  <cp:revision>5</cp:revision>
  <dcterms:created xsi:type="dcterms:W3CDTF">2019-05-28T10:36:00Z</dcterms:created>
  <dcterms:modified xsi:type="dcterms:W3CDTF">2019-06-21T11:21:00Z</dcterms:modified>
</cp:coreProperties>
</file>